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2541"/>
        <w:gridCol w:w="4078"/>
        <w:gridCol w:w="4788"/>
      </w:tblGrid>
      <w:tr w:rsidR="00171346" w:rsidTr="00973F9D">
        <w:trPr>
          <w:trHeight w:val="608"/>
        </w:trPr>
        <w:tc>
          <w:tcPr>
            <w:tcW w:w="15388" w:type="dxa"/>
            <w:gridSpan w:val="4"/>
          </w:tcPr>
          <w:p w:rsidR="00171346" w:rsidRPr="00171346" w:rsidRDefault="00171346" w:rsidP="00171346">
            <w:pPr>
              <w:jc w:val="center"/>
              <w:rPr>
                <w:b/>
                <w:sz w:val="36"/>
                <w:szCs w:val="36"/>
              </w:rPr>
            </w:pPr>
            <w:r w:rsidRPr="00171346">
              <w:rPr>
                <w:b/>
                <w:sz w:val="36"/>
                <w:szCs w:val="36"/>
              </w:rPr>
              <w:t>Year 6 Home Learning</w:t>
            </w:r>
          </w:p>
        </w:tc>
      </w:tr>
      <w:tr w:rsidR="00973F9D" w:rsidTr="00973F9D">
        <w:trPr>
          <w:trHeight w:val="4911"/>
        </w:trPr>
        <w:tc>
          <w:tcPr>
            <w:tcW w:w="4673" w:type="dxa"/>
            <w:shd w:val="clear" w:color="auto" w:fill="FFD966" w:themeFill="accent4" w:themeFillTint="99"/>
          </w:tcPr>
          <w:p w:rsidR="00171346" w:rsidRPr="00171346" w:rsidRDefault="00171346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Literac</w:t>
            </w:r>
            <w:r>
              <w:rPr>
                <w:b/>
                <w:sz w:val="28"/>
                <w:szCs w:val="28"/>
                <w:u w:val="single"/>
              </w:rPr>
              <w:t>y</w:t>
            </w:r>
            <w:r w:rsidRPr="00171346">
              <w:rPr>
                <w:b/>
                <w:sz w:val="28"/>
                <w:szCs w:val="28"/>
                <w:u w:val="single"/>
              </w:rPr>
              <w:t>/Writing</w:t>
            </w:r>
          </w:p>
          <w:p w:rsidR="00171346" w:rsidRDefault="00171346"/>
          <w:p w:rsidR="00171346" w:rsidRPr="00171346" w:rsidRDefault="00171346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Please use the Pobble365 pictures and story starters in your pack to write some narratives</w:t>
            </w:r>
            <w:r w:rsidR="00EA0D0F">
              <w:rPr>
                <w:sz w:val="20"/>
                <w:szCs w:val="20"/>
              </w:rPr>
              <w:t xml:space="preserve"> if you haven’t used them all, if you have visit their website for more ideas</w:t>
            </w:r>
            <w:r w:rsidRPr="00171346">
              <w:rPr>
                <w:sz w:val="20"/>
                <w:szCs w:val="20"/>
              </w:rPr>
              <w:t xml:space="preserve">.  </w:t>
            </w:r>
            <w:r w:rsidR="00973F9D">
              <w:rPr>
                <w:sz w:val="20"/>
                <w:szCs w:val="20"/>
              </w:rPr>
              <w:t>See daily reading box for web address.</w:t>
            </w:r>
          </w:p>
          <w:p w:rsidR="00171346" w:rsidRPr="00973F9D" w:rsidRDefault="000A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f</w:t>
            </w:r>
            <w:r w:rsidR="00171346" w:rsidRPr="00171346">
              <w:rPr>
                <w:sz w:val="20"/>
                <w:szCs w:val="20"/>
              </w:rPr>
              <w:t xml:space="preserve">act files, non-chronological reports or historical chronological reports about an area of your topic you are interested in.  This may be major events or battles or the development </w:t>
            </w:r>
            <w:r w:rsidR="00CD6F57">
              <w:rPr>
                <w:sz w:val="20"/>
                <w:szCs w:val="20"/>
              </w:rPr>
              <w:t xml:space="preserve">of </w:t>
            </w:r>
            <w:r w:rsidR="00EA0D0F">
              <w:rPr>
                <w:sz w:val="20"/>
                <w:szCs w:val="20"/>
              </w:rPr>
              <w:t>Mayan society.  What was their culture like?</w:t>
            </w:r>
            <w:r w:rsidR="00973F9D">
              <w:rPr>
                <w:sz w:val="20"/>
                <w:szCs w:val="20"/>
              </w:rPr>
              <w:t xml:space="preserve"> </w:t>
            </w:r>
            <w:r w:rsidR="00EA0D0F">
              <w:rPr>
                <w:sz w:val="20"/>
                <w:szCs w:val="20"/>
              </w:rPr>
              <w:t xml:space="preserve">Where did they live? What were their rituals? </w:t>
            </w:r>
          </w:p>
          <w:p w:rsidR="00171346" w:rsidRDefault="00CA2F2E">
            <w:r w:rsidRPr="00F744BA">
              <w:rPr>
                <w:sz w:val="20"/>
                <w:szCs w:val="20"/>
              </w:rPr>
              <w:t>Work through the CGP books</w:t>
            </w:r>
            <w:r w:rsidR="00973F9D">
              <w:rPr>
                <w:sz w:val="20"/>
                <w:szCs w:val="20"/>
              </w:rPr>
              <w:t xml:space="preserve"> and Hamilton trust work on website</w:t>
            </w:r>
            <w:r w:rsidRPr="00F744BA">
              <w:rPr>
                <w:sz w:val="20"/>
                <w:szCs w:val="20"/>
              </w:rPr>
              <w:t xml:space="preserve"> provided</w:t>
            </w:r>
            <w:r>
              <w:t>.</w:t>
            </w:r>
          </w:p>
        </w:tc>
        <w:tc>
          <w:tcPr>
            <w:tcW w:w="5927" w:type="dxa"/>
            <w:gridSpan w:val="2"/>
          </w:tcPr>
          <w:p w:rsidR="00171346" w:rsidRDefault="00171346">
            <w:r>
              <w:t>Dear Parents/ Carers</w:t>
            </w:r>
          </w:p>
          <w:p w:rsidR="00CA2F2E" w:rsidRDefault="00CA2F2E"/>
          <w:p w:rsidR="00171346" w:rsidRDefault="00171346" w:rsidP="00171346">
            <w:r>
              <w:t xml:space="preserve">This is an overview of the learning I would like the children to complete </w:t>
            </w:r>
            <w:r w:rsidR="00CA2F2E">
              <w:t>over the coming weeks</w:t>
            </w:r>
            <w:r>
              <w:t xml:space="preserve">. We are committed to ensuring your children are still learning during </w:t>
            </w:r>
            <w:r w:rsidR="00CA2F2E">
              <w:t>this period and have put together a range of revision packs and ideas for them to complete at home</w:t>
            </w:r>
            <w:r>
              <w:t xml:space="preserve">.  Please, if possible, spend a few hours a day with your children to ensure they complete the work set. Try to make this as fun as you can.  </w:t>
            </w:r>
            <w:r w:rsidR="00CA2F2E">
              <w:t>Where possible record any completed work so we can see the evidence of the work done.</w:t>
            </w:r>
          </w:p>
          <w:p w:rsidR="00171346" w:rsidRDefault="00171346" w:rsidP="00171346"/>
          <w:p w:rsidR="00171346" w:rsidRDefault="00171346" w:rsidP="00171346">
            <w:r>
              <w:t>Thank you Mr R</w:t>
            </w:r>
            <w:r w:rsidR="00CD6F57">
              <w:t>athbone</w:t>
            </w:r>
          </w:p>
          <w:p w:rsidR="00F744BA" w:rsidRDefault="00F744BA" w:rsidP="00171346"/>
          <w:p w:rsidR="00F744BA" w:rsidRPr="00F744BA" w:rsidRDefault="00F744BA" w:rsidP="00171346">
            <w:pPr>
              <w:rPr>
                <w:b/>
              </w:rPr>
            </w:pPr>
            <w:r w:rsidRPr="00F744BA">
              <w:rPr>
                <w:b/>
              </w:rPr>
              <w:t>Please find on our school website a list of useful website links to further your child’s learning.</w:t>
            </w:r>
          </w:p>
        </w:tc>
        <w:tc>
          <w:tcPr>
            <w:tcW w:w="4788" w:type="dxa"/>
            <w:shd w:val="clear" w:color="auto" w:fill="FFD966" w:themeFill="accent4" w:themeFillTint="99"/>
          </w:tcPr>
          <w:p w:rsidR="00171346" w:rsidRDefault="00171346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 xml:space="preserve">Daily Reading </w:t>
            </w:r>
          </w:p>
          <w:p w:rsidR="00171346" w:rsidRDefault="00171346">
            <w:pPr>
              <w:rPr>
                <w:sz w:val="24"/>
                <w:szCs w:val="24"/>
              </w:rPr>
            </w:pPr>
          </w:p>
          <w:p w:rsidR="00171346" w:rsidRDefault="00171346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Choose books from home to read on a daily basis, try to read to members of your family.  Keep a record of each book you finish and when you read.  Do a book review when finished each book.</w:t>
            </w:r>
          </w:p>
          <w:p w:rsidR="00171346" w:rsidRDefault="00171346">
            <w:pPr>
              <w:rPr>
                <w:sz w:val="20"/>
                <w:szCs w:val="20"/>
              </w:rPr>
            </w:pPr>
          </w:p>
          <w:p w:rsidR="00171346" w:rsidRDefault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any</w:t>
            </w:r>
            <w:r w:rsidR="00171346">
              <w:rPr>
                <w:sz w:val="20"/>
                <w:szCs w:val="20"/>
              </w:rPr>
              <w:t xml:space="preserve"> reading comprehension tasks</w:t>
            </w:r>
            <w:r>
              <w:rPr>
                <w:sz w:val="20"/>
                <w:szCs w:val="20"/>
              </w:rPr>
              <w:t xml:space="preserve"> left</w:t>
            </w:r>
            <w:r w:rsidR="00171346">
              <w:rPr>
                <w:sz w:val="20"/>
                <w:szCs w:val="20"/>
              </w:rPr>
              <w:t xml:space="preserve"> in your pack including the questions around your Pobble365 picture</w:t>
            </w:r>
            <w:r>
              <w:rPr>
                <w:sz w:val="20"/>
                <w:szCs w:val="20"/>
              </w:rPr>
              <w:t>s you can find on their website</w:t>
            </w:r>
            <w:r w:rsidR="00171346">
              <w:rPr>
                <w:sz w:val="20"/>
                <w:szCs w:val="20"/>
              </w:rPr>
              <w:t>.</w:t>
            </w:r>
          </w:p>
          <w:p w:rsidR="00EA0D0F" w:rsidRDefault="00EA0D0F">
            <w:pPr>
              <w:rPr>
                <w:sz w:val="20"/>
                <w:szCs w:val="20"/>
              </w:rPr>
            </w:pPr>
          </w:p>
          <w:p w:rsidR="00EA0D0F" w:rsidRDefault="00CD6F57">
            <w:pPr>
              <w:rPr>
                <w:sz w:val="20"/>
                <w:szCs w:val="20"/>
              </w:rPr>
            </w:pPr>
            <w:hyperlink r:id="rId4" w:history="1">
              <w:r w:rsidR="00EA0D0F" w:rsidRPr="00472988">
                <w:rPr>
                  <w:rStyle w:val="Hyperlink"/>
                  <w:sz w:val="20"/>
                  <w:szCs w:val="20"/>
                </w:rPr>
                <w:t>www.pobble365.com</w:t>
              </w:r>
            </w:hyperlink>
            <w:r w:rsidR="00EA0D0F">
              <w:rPr>
                <w:sz w:val="20"/>
                <w:szCs w:val="20"/>
              </w:rPr>
              <w:t xml:space="preserve"> </w:t>
            </w:r>
          </w:p>
          <w:p w:rsidR="00EA0D0F" w:rsidRDefault="00EA0D0F">
            <w:pPr>
              <w:rPr>
                <w:sz w:val="20"/>
                <w:szCs w:val="20"/>
              </w:rPr>
            </w:pPr>
          </w:p>
          <w:p w:rsidR="00EA0D0F" w:rsidRDefault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your favourite pictures.</w:t>
            </w:r>
          </w:p>
          <w:p w:rsidR="00EA0D0F" w:rsidRPr="00171346" w:rsidRDefault="00EA0D0F">
            <w:pPr>
              <w:rPr>
                <w:sz w:val="20"/>
                <w:szCs w:val="20"/>
              </w:rPr>
            </w:pPr>
          </w:p>
        </w:tc>
      </w:tr>
      <w:tr w:rsidR="00973F9D" w:rsidTr="00973F9D">
        <w:trPr>
          <w:trHeight w:val="1497"/>
        </w:trPr>
        <w:tc>
          <w:tcPr>
            <w:tcW w:w="4673" w:type="dxa"/>
            <w:shd w:val="clear" w:color="auto" w:fill="FFD966" w:themeFill="accent4" w:themeFillTint="99"/>
          </w:tcPr>
          <w:p w:rsidR="00171346" w:rsidRDefault="00171346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SPAG</w:t>
            </w:r>
          </w:p>
          <w:p w:rsidR="000D279E" w:rsidRDefault="00171346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Complete the SPAG activities and practise tests provided in your revision pack</w:t>
            </w:r>
            <w:r w:rsidR="000D279E">
              <w:rPr>
                <w:sz w:val="20"/>
                <w:szCs w:val="20"/>
              </w:rPr>
              <w:t xml:space="preserve"> if you haven’t already.</w:t>
            </w:r>
          </w:p>
          <w:p w:rsidR="00171346" w:rsidRPr="00171346" w:rsidRDefault="000D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school website for other tasks.</w:t>
            </w:r>
          </w:p>
        </w:tc>
        <w:tc>
          <w:tcPr>
            <w:tcW w:w="5927" w:type="dxa"/>
            <w:gridSpan w:val="2"/>
            <w:shd w:val="clear" w:color="auto" w:fill="ACB9CA" w:themeFill="text2" w:themeFillTint="66"/>
          </w:tcPr>
          <w:p w:rsidR="00171346" w:rsidRDefault="00171346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Get Creative</w:t>
            </w:r>
          </w:p>
          <w:p w:rsidR="000D279E" w:rsidRDefault="00CD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 new skill -</w:t>
            </w:r>
            <w:bookmarkStart w:id="0" w:name="_GoBack"/>
            <w:bookmarkEnd w:id="0"/>
            <w:r w:rsidR="000D279E">
              <w:rPr>
                <w:sz w:val="20"/>
                <w:szCs w:val="20"/>
              </w:rPr>
              <w:t xml:space="preserve"> Find an app you can u</w:t>
            </w:r>
            <w:r w:rsidR="00973F9D">
              <w:rPr>
                <w:sz w:val="20"/>
                <w:szCs w:val="20"/>
              </w:rPr>
              <w:t>se to learn an instrument like the</w:t>
            </w:r>
            <w:r w:rsidR="000D279E">
              <w:rPr>
                <w:sz w:val="20"/>
                <w:szCs w:val="20"/>
              </w:rPr>
              <w:t xml:space="preserve"> piano.  </w:t>
            </w:r>
          </w:p>
          <w:p w:rsidR="000D279E" w:rsidRDefault="000D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family digital camera to learn photography, take photos and send them to school FAO Mr Rathbone.</w:t>
            </w:r>
          </w:p>
          <w:p w:rsidR="000D279E" w:rsidRDefault="000D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some baking – make cookies or cupcakes.</w:t>
            </w:r>
          </w:p>
          <w:p w:rsidR="000D279E" w:rsidRPr="000D279E" w:rsidRDefault="000D2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the resources make a bird table for the garden.</w:t>
            </w:r>
          </w:p>
        </w:tc>
        <w:tc>
          <w:tcPr>
            <w:tcW w:w="4788" w:type="dxa"/>
            <w:shd w:val="clear" w:color="auto" w:fill="FFD966" w:themeFill="accent4" w:themeFillTint="99"/>
          </w:tcPr>
          <w:p w:rsidR="00171346" w:rsidRDefault="00171346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Spelling</w:t>
            </w:r>
          </w:p>
          <w:p w:rsidR="00171346" w:rsidRDefault="00171346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Practise spellings from your spelling lists and complete the practise papers in your pack</w:t>
            </w:r>
            <w:r w:rsidR="00EA0D0F">
              <w:rPr>
                <w:sz w:val="20"/>
                <w:szCs w:val="20"/>
              </w:rPr>
              <w:t xml:space="preserve"> if you have any left.  Use online spelling challenges like:</w:t>
            </w:r>
          </w:p>
          <w:p w:rsidR="00EA0D0F" w:rsidRPr="00EA0D0F" w:rsidRDefault="00CD6F57">
            <w:pPr>
              <w:rPr>
                <w:sz w:val="20"/>
                <w:szCs w:val="20"/>
              </w:rPr>
            </w:pPr>
            <w:hyperlink r:id="rId5" w:history="1">
              <w:r w:rsidR="00EA0D0F" w:rsidRPr="00EA0D0F">
                <w:rPr>
                  <w:rStyle w:val="Hyperlink"/>
                  <w:sz w:val="20"/>
                  <w:szCs w:val="20"/>
                </w:rPr>
                <w:t>https://www.spellzone.com/word_lists/games-8027.htm</w:t>
              </w:r>
            </w:hyperlink>
          </w:p>
        </w:tc>
      </w:tr>
      <w:tr w:rsidR="00973F9D" w:rsidTr="00973F9D">
        <w:trPr>
          <w:trHeight w:val="564"/>
        </w:trPr>
        <w:tc>
          <w:tcPr>
            <w:tcW w:w="4673" w:type="dxa"/>
            <w:shd w:val="clear" w:color="auto" w:fill="F4B083" w:themeFill="accent2" w:themeFillTint="99"/>
          </w:tcPr>
          <w:p w:rsidR="00784834" w:rsidRDefault="00784834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Maths</w:t>
            </w:r>
          </w:p>
          <w:p w:rsidR="00784834" w:rsidRPr="00171346" w:rsidRDefault="00784834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 xml:space="preserve">Please make use of Times table </w:t>
            </w:r>
            <w:proofErr w:type="spellStart"/>
            <w:r w:rsidRPr="00171346">
              <w:rPr>
                <w:sz w:val="20"/>
                <w:szCs w:val="20"/>
              </w:rPr>
              <w:t>Rockstars</w:t>
            </w:r>
            <w:proofErr w:type="spellEnd"/>
            <w:r w:rsidRPr="00171346">
              <w:rPr>
                <w:sz w:val="20"/>
                <w:szCs w:val="20"/>
              </w:rPr>
              <w:t xml:space="preserve"> and </w:t>
            </w:r>
            <w:proofErr w:type="spellStart"/>
            <w:r w:rsidRPr="00171346">
              <w:rPr>
                <w:sz w:val="20"/>
                <w:szCs w:val="20"/>
              </w:rPr>
              <w:t>MyMaths</w:t>
            </w:r>
            <w:proofErr w:type="spellEnd"/>
          </w:p>
          <w:p w:rsidR="00784834" w:rsidRPr="00171346" w:rsidRDefault="00784834">
            <w:pPr>
              <w:rPr>
                <w:sz w:val="20"/>
                <w:szCs w:val="20"/>
              </w:rPr>
            </w:pPr>
          </w:p>
          <w:p w:rsidR="00784834" w:rsidRDefault="00784834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Work through the CGP books and maths SATS practice papers and activities in your pack</w:t>
            </w:r>
            <w:r>
              <w:rPr>
                <w:sz w:val="20"/>
                <w:szCs w:val="20"/>
              </w:rPr>
              <w:t xml:space="preserve"> if you haven’t already finished them.</w:t>
            </w:r>
          </w:p>
          <w:p w:rsidR="00784834" w:rsidRDefault="00784834">
            <w:pPr>
              <w:rPr>
                <w:sz w:val="20"/>
                <w:szCs w:val="20"/>
              </w:rPr>
            </w:pPr>
          </w:p>
          <w:p w:rsidR="00784834" w:rsidRDefault="00784834">
            <w:r>
              <w:rPr>
                <w:sz w:val="20"/>
                <w:szCs w:val="20"/>
              </w:rPr>
              <w:t>Check the school website for other activities and sheets.</w:t>
            </w:r>
          </w:p>
        </w:tc>
        <w:tc>
          <w:tcPr>
            <w:tcW w:w="1849" w:type="dxa"/>
            <w:shd w:val="clear" w:color="auto" w:fill="DBDBDB" w:themeFill="accent3" w:themeFillTint="66"/>
          </w:tcPr>
          <w:p w:rsidR="00784834" w:rsidRDefault="00784834">
            <w:pPr>
              <w:rPr>
                <w:b/>
                <w:u w:val="single"/>
              </w:rPr>
            </w:pPr>
            <w:r w:rsidRPr="00171346">
              <w:rPr>
                <w:b/>
                <w:u w:val="single"/>
              </w:rPr>
              <w:t>Art &amp; DT</w:t>
            </w:r>
          </w:p>
          <w:p w:rsidR="00973F9D" w:rsidRDefault="007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ways to draw or sculpt Mayan Gods.  What materials can you use?</w:t>
            </w:r>
          </w:p>
          <w:p w:rsidR="00784834" w:rsidRPr="00973F9D" w:rsidRDefault="00973F9D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E783148" wp14:editId="6407936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565150</wp:posOffset>
                  </wp:positionV>
                  <wp:extent cx="1476375" cy="600587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182" y="21257"/>
                      <wp:lineTo x="21182" y="0"/>
                      <wp:lineTo x="0" y="0"/>
                    </wp:wrapPolygon>
                  </wp:wrapTight>
                  <wp:docPr id="1" name="Picture 1" descr="Maya painting on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a painting on po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834">
              <w:rPr>
                <w:sz w:val="20"/>
                <w:szCs w:val="20"/>
              </w:rPr>
              <w:t xml:space="preserve"> Take photos of you</w:t>
            </w:r>
            <w:r>
              <w:rPr>
                <w:sz w:val="20"/>
                <w:szCs w:val="20"/>
              </w:rPr>
              <w:t xml:space="preserve">r work and email them to school. </w:t>
            </w:r>
            <w:r w:rsidR="00784834">
              <w:rPr>
                <w:sz w:val="20"/>
                <w:szCs w:val="20"/>
              </w:rPr>
              <w:t xml:space="preserve">Can you make your own </w:t>
            </w:r>
            <w:r w:rsidR="00784834">
              <w:rPr>
                <w:sz w:val="20"/>
                <w:szCs w:val="20"/>
              </w:rPr>
              <w:lastRenderedPageBreak/>
              <w:t xml:space="preserve">Mayan mural depicting a </w:t>
            </w:r>
            <w:r>
              <w:rPr>
                <w:sz w:val="20"/>
                <w:szCs w:val="20"/>
              </w:rPr>
              <w:t>battle or public event?</w:t>
            </w:r>
          </w:p>
        </w:tc>
        <w:tc>
          <w:tcPr>
            <w:tcW w:w="4078" w:type="dxa"/>
            <w:vMerge w:val="restart"/>
            <w:shd w:val="clear" w:color="auto" w:fill="9CC2E5" w:themeFill="accent1" w:themeFillTint="99"/>
          </w:tcPr>
          <w:p w:rsidR="00784834" w:rsidRDefault="00784834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lastRenderedPageBreak/>
              <w:t>Topic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new topic is ‘Mysterious Mayans’.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Mayan gods and design your own god.  Mayan carvings and drawings always show a side profile – make sure you do this too.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 Mayan number system and compare it to that of our own.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information booklets on the geographical location of the Mayans and how this impacted on what they ate.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your own map to show where the Mayan people were from.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find out about Mayan rituals and why they performed them?  How could you present this information?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the first explorers find evidence of the Mayan civilization? How did they record what they found? What did the find?</w:t>
            </w:r>
          </w:p>
          <w:p w:rsidR="00784834" w:rsidRDefault="00784834" w:rsidP="00EA0D0F">
            <w:pPr>
              <w:rPr>
                <w:sz w:val="20"/>
                <w:szCs w:val="20"/>
              </w:rPr>
            </w:pPr>
          </w:p>
          <w:p w:rsidR="00784834" w:rsidRDefault="00784834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a tourist information sheet about Mayan life and the best places to visit?</w:t>
            </w:r>
          </w:p>
          <w:p w:rsidR="00E6057A" w:rsidRDefault="00E6057A" w:rsidP="00EA0D0F">
            <w:pPr>
              <w:rPr>
                <w:sz w:val="20"/>
                <w:szCs w:val="20"/>
              </w:rPr>
            </w:pPr>
          </w:p>
          <w:p w:rsidR="00E6057A" w:rsidRDefault="00E6057A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Mayans were famous for their use of chocolate – can you design and make your own hot chocolate?</w:t>
            </w:r>
          </w:p>
          <w:p w:rsidR="00E6057A" w:rsidRDefault="00E6057A" w:rsidP="00EA0D0F">
            <w:pPr>
              <w:rPr>
                <w:sz w:val="20"/>
                <w:szCs w:val="20"/>
              </w:rPr>
            </w:pPr>
          </w:p>
          <w:p w:rsidR="00E6057A" w:rsidRDefault="00E6057A" w:rsidP="00EA0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Mayan writing and use of glyphs, can you create your own message using a Mayan code?</w:t>
            </w:r>
          </w:p>
          <w:p w:rsidR="001E5A7E" w:rsidRDefault="001E5A7E" w:rsidP="00EA0D0F">
            <w:pPr>
              <w:rPr>
                <w:sz w:val="20"/>
                <w:szCs w:val="20"/>
              </w:rPr>
            </w:pPr>
          </w:p>
          <w:p w:rsidR="001E5A7E" w:rsidRDefault="00CD6F57" w:rsidP="00EA0D0F">
            <w:pPr>
              <w:rPr>
                <w:sz w:val="20"/>
                <w:szCs w:val="20"/>
              </w:rPr>
            </w:pPr>
            <w:hyperlink r:id="rId7" w:history="1">
              <w:r w:rsidR="001E5A7E">
                <w:rPr>
                  <w:rStyle w:val="Hyperlink"/>
                </w:rPr>
                <w:t>http://www.ancientscripts.com/maya.html</w:t>
              </w:r>
            </w:hyperlink>
          </w:p>
          <w:p w:rsidR="00784834" w:rsidRPr="00CA2F2E" w:rsidRDefault="00784834" w:rsidP="00EA0D0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8D08D" w:themeFill="accent6" w:themeFillTint="99"/>
          </w:tcPr>
          <w:p w:rsidR="00784834" w:rsidRDefault="00784834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lastRenderedPageBreak/>
              <w:t>PE</w:t>
            </w:r>
          </w:p>
          <w:p w:rsidR="00784834" w:rsidRDefault="00784834">
            <w:pPr>
              <w:rPr>
                <w:sz w:val="20"/>
                <w:szCs w:val="20"/>
              </w:rPr>
            </w:pPr>
            <w:r w:rsidRPr="00171346">
              <w:rPr>
                <w:sz w:val="20"/>
                <w:szCs w:val="20"/>
              </w:rPr>
              <w:t>Where possible please try to spend some time in your gardens playing, running, kicking and throwing balls.</w:t>
            </w:r>
            <w:r>
              <w:rPr>
                <w:sz w:val="20"/>
                <w:szCs w:val="20"/>
              </w:rPr>
              <w:t xml:space="preserve">  </w:t>
            </w:r>
          </w:p>
          <w:p w:rsidR="00784834" w:rsidRDefault="007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yourself challenges and targets if you have your own equipment. Basket or netball goals in a row, how many times can you keep a football in the air with only your feet? How many times can you hit a set of cricket stumps? How many volleys against a wall can you make with a tennis racket?</w:t>
            </w:r>
          </w:p>
          <w:p w:rsidR="00784834" w:rsidRDefault="00784834">
            <w:pPr>
              <w:rPr>
                <w:sz w:val="20"/>
                <w:szCs w:val="20"/>
              </w:rPr>
            </w:pPr>
          </w:p>
          <w:p w:rsidR="00784834" w:rsidRDefault="007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a new game using equipment from home.</w:t>
            </w:r>
          </w:p>
          <w:p w:rsidR="00784834" w:rsidRDefault="00784834">
            <w:pPr>
              <w:rPr>
                <w:sz w:val="20"/>
                <w:szCs w:val="20"/>
              </w:rPr>
            </w:pPr>
          </w:p>
          <w:p w:rsidR="00784834" w:rsidRDefault="0078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Can you make a circuit training session and repeat daily to try and beat your scores?</w:t>
            </w:r>
          </w:p>
          <w:p w:rsidR="00784834" w:rsidRPr="00171346" w:rsidRDefault="00784834">
            <w:pPr>
              <w:rPr>
                <w:sz w:val="20"/>
                <w:szCs w:val="20"/>
              </w:rPr>
            </w:pPr>
          </w:p>
          <w:p w:rsidR="00784834" w:rsidRPr="00CA2F2E" w:rsidRDefault="00784834">
            <w:pPr>
              <w:rPr>
                <w:sz w:val="20"/>
                <w:szCs w:val="20"/>
              </w:rPr>
            </w:pPr>
            <w:r w:rsidRPr="00CA2F2E">
              <w:rPr>
                <w:sz w:val="20"/>
                <w:szCs w:val="20"/>
              </w:rPr>
              <w:t>If sensible try to take a short walk in a quiet area for about 30mins every other day.</w:t>
            </w:r>
          </w:p>
        </w:tc>
      </w:tr>
      <w:tr w:rsidR="00973F9D" w:rsidTr="00973F9D">
        <w:trPr>
          <w:trHeight w:val="2665"/>
        </w:trPr>
        <w:tc>
          <w:tcPr>
            <w:tcW w:w="4673" w:type="dxa"/>
            <w:shd w:val="clear" w:color="auto" w:fill="EFC7E6"/>
          </w:tcPr>
          <w:p w:rsidR="00973F9D" w:rsidRDefault="00973F9D" w:rsidP="00973F9D">
            <w:pPr>
              <w:rPr>
                <w:b/>
                <w:sz w:val="28"/>
                <w:szCs w:val="28"/>
                <w:u w:val="single"/>
              </w:rPr>
            </w:pPr>
            <w:r w:rsidRPr="00F05A6A">
              <w:rPr>
                <w:b/>
                <w:sz w:val="28"/>
                <w:szCs w:val="28"/>
                <w:u w:val="single"/>
              </w:rPr>
              <w:lastRenderedPageBreak/>
              <w:t>Science</w:t>
            </w:r>
          </w:p>
          <w:p w:rsidR="00973F9D" w:rsidRDefault="00973F9D" w:rsidP="00973F9D">
            <w:pPr>
              <w:rPr>
                <w:sz w:val="20"/>
                <w:szCs w:val="20"/>
                <w:u w:val="single"/>
              </w:rPr>
            </w:pPr>
            <w:r w:rsidRPr="001E5A7E">
              <w:rPr>
                <w:sz w:val="20"/>
                <w:szCs w:val="20"/>
                <w:u w:val="single"/>
              </w:rPr>
              <w:t>Animals including humans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images of the skeleton, label bones in the body.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and find out the names for different types of bones and where they can be found.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different types of joints in the body?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main functions of the skeleton?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and draw diagrams for how each type of joint works.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circulatory system and how does it work?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respiratory system and how does it work?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</w:p>
          <w:p w:rsidR="00973F9D" w:rsidRDefault="00973F9D" w:rsidP="00973F9D">
            <w:pPr>
              <w:rPr>
                <w:sz w:val="20"/>
                <w:szCs w:val="20"/>
                <w:u w:val="single"/>
              </w:rPr>
            </w:pPr>
            <w:r w:rsidRPr="001E5A7E">
              <w:rPr>
                <w:sz w:val="20"/>
                <w:szCs w:val="20"/>
                <w:u w:val="single"/>
              </w:rPr>
              <w:t>Light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light travel?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see the different colours light is made up of?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experiment could you perform to see this?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light enable us to see? Can you draw a diagram to show this?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primary sources of light? What are secondary sources of light?</w:t>
            </w:r>
          </w:p>
          <w:p w:rsidR="00973F9D" w:rsidRDefault="00973F9D" w:rsidP="0097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shadows made and why do they change throughout the day? Investigate with a stick stuck in the ground outside in your garden if you have one.  Don’t forget to take down your findings.</w:t>
            </w:r>
          </w:p>
          <w:p w:rsidR="00F05A6A" w:rsidRDefault="00973F9D" w:rsidP="00973F9D">
            <w:r>
              <w:rPr>
                <w:sz w:val="20"/>
                <w:szCs w:val="20"/>
              </w:rPr>
              <w:t>Make shadow puppets and put on your own show.</w:t>
            </w:r>
          </w:p>
        </w:tc>
        <w:tc>
          <w:tcPr>
            <w:tcW w:w="1849" w:type="dxa"/>
            <w:shd w:val="clear" w:color="auto" w:fill="CC00FF"/>
          </w:tcPr>
          <w:p w:rsidR="00973F9D" w:rsidRPr="00171346" w:rsidRDefault="00973F9D" w:rsidP="00973F9D">
            <w:pPr>
              <w:rPr>
                <w:b/>
                <w:sz w:val="28"/>
                <w:szCs w:val="28"/>
                <w:u w:val="single"/>
              </w:rPr>
            </w:pPr>
            <w:r w:rsidRPr="00171346">
              <w:rPr>
                <w:b/>
                <w:sz w:val="28"/>
                <w:szCs w:val="28"/>
                <w:u w:val="single"/>
              </w:rPr>
              <w:t>ICT</w:t>
            </w:r>
          </w:p>
          <w:p w:rsidR="00973F9D" w:rsidRPr="00CA2F2E" w:rsidRDefault="00973F9D" w:rsidP="00973F9D">
            <w:pPr>
              <w:rPr>
                <w:sz w:val="20"/>
                <w:szCs w:val="20"/>
              </w:rPr>
            </w:pPr>
            <w:r w:rsidRPr="00CA2F2E">
              <w:rPr>
                <w:sz w:val="20"/>
                <w:szCs w:val="20"/>
              </w:rPr>
              <w:t>If you have access to a computer and/or the internet try to create a fact sheet, PowerPoint or database linked to an area of interest in your topic.</w:t>
            </w:r>
          </w:p>
          <w:p w:rsidR="00973F9D" w:rsidRDefault="00973F9D" w:rsidP="00973F9D"/>
          <w:p w:rsidR="00973F9D" w:rsidRDefault="00973F9D" w:rsidP="00973F9D">
            <w:r>
              <w:t>If possible, log in to code and complete the tasks at home.</w:t>
            </w:r>
          </w:p>
          <w:p w:rsidR="001E5A7E" w:rsidRPr="001E5A7E" w:rsidRDefault="001E5A7E" w:rsidP="001E5A7E">
            <w:pPr>
              <w:rPr>
                <w:sz w:val="20"/>
                <w:szCs w:val="20"/>
              </w:rPr>
            </w:pPr>
          </w:p>
        </w:tc>
        <w:tc>
          <w:tcPr>
            <w:tcW w:w="4078" w:type="dxa"/>
            <w:vMerge/>
            <w:shd w:val="clear" w:color="auto" w:fill="9CC2E5" w:themeFill="accent1" w:themeFillTint="99"/>
          </w:tcPr>
          <w:p w:rsidR="00F05A6A" w:rsidRDefault="00F05A6A"/>
        </w:tc>
        <w:tc>
          <w:tcPr>
            <w:tcW w:w="4788" w:type="dxa"/>
            <w:shd w:val="clear" w:color="auto" w:fill="FFD966" w:themeFill="accent4" w:themeFillTint="99"/>
          </w:tcPr>
          <w:p w:rsidR="00F05A6A" w:rsidRDefault="00F05A6A">
            <w:pPr>
              <w:rPr>
                <w:b/>
                <w:sz w:val="28"/>
                <w:szCs w:val="28"/>
                <w:u w:val="single"/>
              </w:rPr>
            </w:pPr>
            <w:r w:rsidRPr="00784834">
              <w:rPr>
                <w:b/>
                <w:sz w:val="28"/>
                <w:szCs w:val="28"/>
                <w:u w:val="single"/>
              </w:rPr>
              <w:t>Music</w:t>
            </w:r>
          </w:p>
          <w:p w:rsidR="00F05A6A" w:rsidRDefault="00F05A6A">
            <w:pPr>
              <w:rPr>
                <w:sz w:val="20"/>
                <w:szCs w:val="20"/>
              </w:rPr>
            </w:pPr>
            <w:r w:rsidRPr="00784834">
              <w:rPr>
                <w:sz w:val="20"/>
                <w:szCs w:val="20"/>
              </w:rPr>
              <w:t>Find out the type of instruments and music the Mayan people may have played and listened to.  Have a go at making your own Mayan instrument.</w:t>
            </w:r>
          </w:p>
          <w:p w:rsidR="00E6057A" w:rsidRDefault="00E6057A">
            <w:pPr>
              <w:rPr>
                <w:sz w:val="20"/>
                <w:szCs w:val="20"/>
              </w:rPr>
            </w:pPr>
            <w:r w:rsidRPr="00E6057A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88265</wp:posOffset>
                  </wp:positionV>
                  <wp:extent cx="2200275" cy="2674620"/>
                  <wp:effectExtent l="0" t="0" r="9525" b="0"/>
                  <wp:wrapTight wrapText="bothSides">
                    <wp:wrapPolygon edited="0">
                      <wp:start x="0" y="0"/>
                      <wp:lineTo x="0" y="21385"/>
                      <wp:lineTo x="21506" y="21385"/>
                      <wp:lineTo x="21506" y="0"/>
                      <wp:lineTo x="0" y="0"/>
                    </wp:wrapPolygon>
                  </wp:wrapTight>
                  <wp:docPr id="2" name="Picture 2" descr="MAYAN MUSIC: mayan kids intera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YAN MUSIC: mayan kids intera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057A" w:rsidRDefault="00E6057A">
            <w:pPr>
              <w:rPr>
                <w:sz w:val="20"/>
                <w:szCs w:val="20"/>
              </w:rPr>
            </w:pPr>
          </w:p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1E5A7E" w:rsidRDefault="001E5A7E"/>
          <w:p w:rsidR="00E6057A" w:rsidRPr="00784834" w:rsidRDefault="00CD6F57">
            <w:pPr>
              <w:rPr>
                <w:sz w:val="20"/>
                <w:szCs w:val="20"/>
              </w:rPr>
            </w:pPr>
            <w:hyperlink r:id="rId9" w:history="1">
              <w:r w:rsidR="00E6057A">
                <w:rPr>
                  <w:rStyle w:val="Hyperlink"/>
                </w:rPr>
                <w:t>https://www.youtube.com/watch?v=cWjOaZFXo3s</w:t>
              </w:r>
            </w:hyperlink>
          </w:p>
          <w:p w:rsidR="00F05A6A" w:rsidRDefault="00F05A6A">
            <w:pPr>
              <w:rPr>
                <w:b/>
                <w:sz w:val="28"/>
                <w:szCs w:val="28"/>
                <w:u w:val="single"/>
              </w:rPr>
            </w:pPr>
          </w:p>
          <w:p w:rsidR="00F05A6A" w:rsidRPr="00784834" w:rsidRDefault="00F05A6A" w:rsidP="00023563">
            <w:pPr>
              <w:rPr>
                <w:sz w:val="20"/>
                <w:szCs w:val="20"/>
              </w:rPr>
            </w:pPr>
          </w:p>
        </w:tc>
      </w:tr>
    </w:tbl>
    <w:p w:rsidR="00A43D65" w:rsidRDefault="00A43D65"/>
    <w:sectPr w:rsidR="00A43D65" w:rsidSect="001713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46"/>
    <w:rsid w:val="000A215E"/>
    <w:rsid w:val="000D279E"/>
    <w:rsid w:val="000F4AAD"/>
    <w:rsid w:val="00171346"/>
    <w:rsid w:val="001E5A7E"/>
    <w:rsid w:val="002B25D1"/>
    <w:rsid w:val="00784834"/>
    <w:rsid w:val="0090213B"/>
    <w:rsid w:val="00973F9D"/>
    <w:rsid w:val="00A43D65"/>
    <w:rsid w:val="00C539E3"/>
    <w:rsid w:val="00CA2F2E"/>
    <w:rsid w:val="00CD6F57"/>
    <w:rsid w:val="00CF6720"/>
    <w:rsid w:val="00E6057A"/>
    <w:rsid w:val="00EA0D0F"/>
    <w:rsid w:val="00F05A6A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FE21"/>
  <w15:chartTrackingRefBased/>
  <w15:docId w15:val="{CA9C81DB-6A45-4B60-99E7-F4283BC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ancientscripts.com/ma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pellzone.com/word_lists/games-8027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bble365.com" TargetMode="External"/><Relationship Id="rId9" Type="http://schemas.openxmlformats.org/officeDocument/2006/relationships/hyperlink" Target="https://www.youtube.com/watch?v=cWjOaZFXo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RATHBONE ARP</dc:creator>
  <cp:keywords/>
  <dc:description/>
  <cp:lastModifiedBy>L CRITCHLOW ARP</cp:lastModifiedBy>
  <cp:revision>3</cp:revision>
  <cp:lastPrinted>2020-03-18T14:53:00Z</cp:lastPrinted>
  <dcterms:created xsi:type="dcterms:W3CDTF">2020-04-20T17:32:00Z</dcterms:created>
  <dcterms:modified xsi:type="dcterms:W3CDTF">2020-04-30T12:39:00Z</dcterms:modified>
</cp:coreProperties>
</file>