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5D" w:rsidRDefault="00AB0FEE">
      <w:pPr>
        <w:jc w:val="both"/>
      </w:pPr>
      <w:bookmarkStart w:id="0" w:name="_GoBack"/>
      <w:bookmarkEnd w:id="0"/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7pt;margin-top:-18pt;width:507.3pt;height:51pt;z-index:251657728" fillcolor="#9400ed" strokeweight="1pt">
            <v:fill color2="blue" angle="-90" colors="0 #a603ab;13763f #0819fb;22938f #1a8d48;34079f yellow;47841f #ee3f17;57672f #e81766;1 #a603ab" method="none" type="gradient"/>
            <v:shadow type="perspective" color="silver" origin="-.5,.5" matrix=",46340f,,.5,,-4768371582e-16"/>
            <v:textpath style="font-family:&quot;Arial Black&quot;;v-text-kern:t" trim="t" fitpath="t" string="THE ALLSORTS CLUB"/>
          </v:shape>
        </w:pict>
      </w:r>
    </w:p>
    <w:p w:rsidR="00C0395D" w:rsidRDefault="00C0395D">
      <w:pPr>
        <w:jc w:val="both"/>
      </w:pPr>
    </w:p>
    <w:p w:rsidR="00C0395D" w:rsidRDefault="00C0395D">
      <w:pPr>
        <w:pStyle w:val="Heading1"/>
        <w:rPr>
          <w:sz w:val="24"/>
        </w:rPr>
      </w:pPr>
    </w:p>
    <w:p w:rsidR="006A37DA" w:rsidRPr="00030D10" w:rsidRDefault="006A37DA" w:rsidP="006A37DA">
      <w:pPr>
        <w:jc w:val="center"/>
        <w:rPr>
          <w:b/>
          <w:sz w:val="28"/>
          <w:szCs w:val="28"/>
        </w:rPr>
      </w:pPr>
      <w:r w:rsidRPr="00030D10">
        <w:rPr>
          <w:b/>
          <w:sz w:val="28"/>
          <w:szCs w:val="28"/>
        </w:rPr>
        <w:t>OFSTED REGISTERED</w:t>
      </w:r>
      <w:r w:rsidR="009440B7" w:rsidRPr="00030D10">
        <w:rPr>
          <w:b/>
          <w:sz w:val="28"/>
          <w:szCs w:val="28"/>
        </w:rPr>
        <w:t>, FULLY INSURED,</w:t>
      </w:r>
      <w:r w:rsidRPr="00030D10">
        <w:rPr>
          <w:b/>
          <w:sz w:val="28"/>
          <w:szCs w:val="28"/>
        </w:rPr>
        <w:t xml:space="preserve"> WRAP AROUND CARE PROVISION</w:t>
      </w:r>
    </w:p>
    <w:p w:rsidR="006E00AD" w:rsidRPr="00030D10" w:rsidRDefault="009440B7" w:rsidP="006A37DA">
      <w:pPr>
        <w:jc w:val="center"/>
        <w:rPr>
          <w:b/>
          <w:i/>
          <w:sz w:val="28"/>
          <w:szCs w:val="28"/>
        </w:rPr>
      </w:pPr>
      <w:r w:rsidRPr="00030D10">
        <w:rPr>
          <w:b/>
          <w:i/>
          <w:sz w:val="28"/>
          <w:szCs w:val="28"/>
        </w:rPr>
        <w:t>ESTABLISHED IN 1994</w:t>
      </w:r>
    </w:p>
    <w:p w:rsidR="006A37DA" w:rsidRDefault="006A37DA" w:rsidP="006E00AD"/>
    <w:p w:rsidR="006A37DA" w:rsidRDefault="00473E91" w:rsidP="00C47E0B">
      <w:pPr>
        <w:jc w:val="both"/>
      </w:pPr>
      <w:r>
        <w:t xml:space="preserve">All </w:t>
      </w:r>
      <w:r w:rsidR="006A37DA">
        <w:t xml:space="preserve">staff </w:t>
      </w:r>
      <w:proofErr w:type="gramStart"/>
      <w:r w:rsidR="006A37DA">
        <w:t>are</w:t>
      </w:r>
      <w:proofErr w:type="gramEnd"/>
      <w:r w:rsidR="006A37DA">
        <w:t xml:space="preserve"> fully qualified </w:t>
      </w:r>
      <w:r>
        <w:t>CACHE and Child</w:t>
      </w:r>
      <w:r w:rsidR="00594BCD">
        <w:t>ren’s</w:t>
      </w:r>
      <w:r>
        <w:t xml:space="preserve"> </w:t>
      </w:r>
      <w:r w:rsidR="00AE05AF">
        <w:t>W</w:t>
      </w:r>
      <w:r>
        <w:t xml:space="preserve">orkforce </w:t>
      </w:r>
      <w:r w:rsidR="00AE05AF">
        <w:t>P</w:t>
      </w:r>
      <w:r w:rsidR="006A37DA">
        <w:t>racti</w:t>
      </w:r>
      <w:r w:rsidR="00AE05AF">
        <w:t>ti</w:t>
      </w:r>
      <w:r w:rsidR="006A37DA">
        <w:t xml:space="preserve">oners </w:t>
      </w:r>
      <w:r>
        <w:t xml:space="preserve">and </w:t>
      </w:r>
      <w:r w:rsidR="00346EC1">
        <w:t xml:space="preserve">hold </w:t>
      </w:r>
      <w:r>
        <w:t>current first aid, food hygiene and child protection certificates.</w:t>
      </w:r>
      <w:r w:rsidR="00594BCD">
        <w:t xml:space="preserve">  </w:t>
      </w:r>
      <w:r w:rsidR="00C47E0B">
        <w:t>Staff are qualified in ASTHMA, DIABETES</w:t>
      </w:r>
      <w:r w:rsidR="00030D10">
        <w:t>,</w:t>
      </w:r>
      <w:r w:rsidR="00C47E0B">
        <w:t xml:space="preserve"> including insulin</w:t>
      </w:r>
      <w:r w:rsidR="00030D10">
        <w:t>,</w:t>
      </w:r>
      <w:r w:rsidR="00C47E0B">
        <w:t xml:space="preserve"> and EPIPEN care.  </w:t>
      </w:r>
      <w:r w:rsidR="00594BCD">
        <w:t xml:space="preserve">We </w:t>
      </w:r>
      <w:r w:rsidR="00346EC1">
        <w:t xml:space="preserve">fully </w:t>
      </w:r>
      <w:r w:rsidR="00965A94">
        <w:t xml:space="preserve">support the </w:t>
      </w:r>
      <w:r w:rsidR="00594BCD">
        <w:t xml:space="preserve">Early Years Foundation Stage and work ‘hand in hand’ with local teaching </w:t>
      </w:r>
      <w:r w:rsidR="005B233E">
        <w:t>and</w:t>
      </w:r>
      <w:r w:rsidR="00594BCD">
        <w:t xml:space="preserve"> nursery </w:t>
      </w:r>
      <w:r w:rsidR="005B233E">
        <w:t>staff.</w:t>
      </w:r>
    </w:p>
    <w:p w:rsidR="00473E91" w:rsidRDefault="00473E91" w:rsidP="00C47E0B">
      <w:pPr>
        <w:jc w:val="both"/>
      </w:pPr>
    </w:p>
    <w:p w:rsidR="00473E91" w:rsidRDefault="00473E91" w:rsidP="00C47E0B">
      <w:pPr>
        <w:jc w:val="both"/>
      </w:pPr>
      <w:r>
        <w:t xml:space="preserve">We offer children </w:t>
      </w:r>
      <w:r w:rsidR="00965A94">
        <w:t xml:space="preserve">a myriad of </w:t>
      </w:r>
      <w:r>
        <w:t xml:space="preserve">fun activities including arts and crafts, </w:t>
      </w:r>
      <w:r w:rsidR="00594BCD">
        <w:t>indoor and outdoor games, cooking</w:t>
      </w:r>
      <w:r w:rsidR="007D60AC">
        <w:t xml:space="preserve">, </w:t>
      </w:r>
      <w:proofErr w:type="gramStart"/>
      <w:r w:rsidR="007D60AC">
        <w:t>role</w:t>
      </w:r>
      <w:proofErr w:type="gramEnd"/>
      <w:r w:rsidR="007D60AC">
        <w:t xml:space="preserve"> play</w:t>
      </w:r>
      <w:r w:rsidR="00594BCD">
        <w:t xml:space="preserve"> and openly encourage </w:t>
      </w:r>
      <w:r w:rsidR="00965A94">
        <w:t xml:space="preserve">and support </w:t>
      </w:r>
      <w:r w:rsidR="00594BCD">
        <w:t>child</w:t>
      </w:r>
      <w:r w:rsidR="007D60AC">
        <w:t>-le</w:t>
      </w:r>
      <w:r w:rsidR="00594BCD">
        <w:t xml:space="preserve">d </w:t>
      </w:r>
      <w:r w:rsidR="000135D3">
        <w:t>sessions</w:t>
      </w:r>
      <w:r w:rsidR="00594BCD">
        <w:t>.</w:t>
      </w:r>
      <w:r w:rsidR="007D60AC">
        <w:t xml:space="preserve">  Children and parents are included in all planning for activities.</w:t>
      </w:r>
    </w:p>
    <w:p w:rsidR="00594BCD" w:rsidRDefault="00594BCD" w:rsidP="00C47E0B">
      <w:pPr>
        <w:jc w:val="both"/>
      </w:pPr>
    </w:p>
    <w:p w:rsidR="00C263D7" w:rsidRDefault="005B233E" w:rsidP="00C47E0B">
      <w:pPr>
        <w:jc w:val="both"/>
      </w:pPr>
      <w:r>
        <w:t xml:space="preserve">Children in our care enjoy a safe, </w:t>
      </w:r>
      <w:r w:rsidR="009440B7">
        <w:t xml:space="preserve">homely, </w:t>
      </w:r>
      <w:r>
        <w:t xml:space="preserve">caring environment to extend </w:t>
      </w:r>
      <w:r w:rsidR="009440B7">
        <w:t xml:space="preserve">and support </w:t>
      </w:r>
      <w:r>
        <w:t xml:space="preserve">their learning </w:t>
      </w:r>
      <w:r w:rsidR="009440B7">
        <w:t>and independence.</w:t>
      </w:r>
      <w:r w:rsidR="00AF7499" w:rsidRPr="00AF7499">
        <w:t xml:space="preserve"> </w:t>
      </w:r>
      <w:r w:rsidR="00AF7499">
        <w:t xml:space="preserve"> We provide healthy </w:t>
      </w:r>
      <w:r w:rsidR="00C47E0B">
        <w:t xml:space="preserve">hot and cold </w:t>
      </w:r>
      <w:r w:rsidR="00AF7499">
        <w:t xml:space="preserve">food for both breakfast and at snack time </w:t>
      </w:r>
      <w:r w:rsidR="00EA1D1E">
        <w:t xml:space="preserve">and support children </w:t>
      </w:r>
      <w:r w:rsidR="00AE05AF">
        <w:t xml:space="preserve">to </w:t>
      </w:r>
      <w:r w:rsidR="00EA1D1E">
        <w:t>choose food that is familiar</w:t>
      </w:r>
      <w:r w:rsidR="00AF7499">
        <w:t xml:space="preserve"> </w:t>
      </w:r>
      <w:r w:rsidR="00EA1D1E">
        <w:t>as well as encouraging the</w:t>
      </w:r>
      <w:r w:rsidR="00AE05AF">
        <w:t>m</w:t>
      </w:r>
      <w:r w:rsidR="00EA1D1E">
        <w:t xml:space="preserve"> to try something new.</w:t>
      </w:r>
    </w:p>
    <w:p w:rsidR="00EA1D1E" w:rsidRDefault="00EA1D1E" w:rsidP="00C47E0B">
      <w:pPr>
        <w:jc w:val="both"/>
      </w:pPr>
    </w:p>
    <w:p w:rsidR="00C263D7" w:rsidRDefault="00C263D7" w:rsidP="00C47E0B">
      <w:pPr>
        <w:jc w:val="both"/>
      </w:pPr>
      <w:r>
        <w:t>We operate an ‘open door’ policy allowing parents, both future and current</w:t>
      </w:r>
      <w:r w:rsidR="00AE05AF">
        <w:t>,</w:t>
      </w:r>
      <w:r>
        <w:t xml:space="preserve"> free access during session times</w:t>
      </w:r>
      <w:r w:rsidR="00AE05AF">
        <w:t xml:space="preserve"> from 8.00am to 9.00am and 3.30pm to 6.00pm</w:t>
      </w:r>
      <w:r>
        <w:t>.</w:t>
      </w:r>
    </w:p>
    <w:p w:rsidR="005B233E" w:rsidRDefault="005B233E" w:rsidP="006E00AD"/>
    <w:p w:rsidR="00C263D7" w:rsidRDefault="00C263D7" w:rsidP="00C263D7">
      <w:pPr>
        <w:jc w:val="center"/>
        <w:rPr>
          <w:b/>
        </w:rPr>
      </w:pPr>
      <w:r>
        <w:rPr>
          <w:b/>
        </w:rPr>
        <w:t>This is</w:t>
      </w:r>
      <w:r w:rsidR="00923215" w:rsidRPr="00923215">
        <w:rPr>
          <w:b/>
        </w:rPr>
        <w:t xml:space="preserve"> a ‘not for profit’ organisation overseen by a voluntary </w:t>
      </w:r>
      <w:r>
        <w:rPr>
          <w:b/>
        </w:rPr>
        <w:t>management committee</w:t>
      </w:r>
    </w:p>
    <w:p w:rsidR="005B233E" w:rsidRPr="00923215" w:rsidRDefault="00C263D7" w:rsidP="00C263D7">
      <w:pPr>
        <w:jc w:val="center"/>
        <w:rPr>
          <w:b/>
        </w:rPr>
      </w:pPr>
      <w:r>
        <w:rPr>
          <w:b/>
        </w:rPr>
        <w:t>We a</w:t>
      </w:r>
      <w:r w:rsidR="005B557D">
        <w:rPr>
          <w:b/>
        </w:rPr>
        <w:t>re an equal opportunity setting offering stringent Safeguarding procedures.</w:t>
      </w:r>
    </w:p>
    <w:sectPr w:rsidR="005B233E" w:rsidRPr="00923215">
      <w:footerReference w:type="default" r:id="rId8"/>
      <w:pgSz w:w="11906" w:h="16838"/>
      <w:pgMar w:top="851" w:right="794" w:bottom="7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AD" w:rsidRDefault="004407AD">
      <w:r>
        <w:separator/>
      </w:r>
    </w:p>
  </w:endnote>
  <w:endnote w:type="continuationSeparator" w:id="0">
    <w:p w:rsidR="004407AD" w:rsidRDefault="004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5D" w:rsidRDefault="008A3858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1449070" cy="783590"/>
          <wp:effectExtent l="0" t="0" r="0" b="0"/>
          <wp:docPr id="1" name="Picture 1" descr="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AD" w:rsidRDefault="004407AD">
      <w:r>
        <w:separator/>
      </w:r>
    </w:p>
  </w:footnote>
  <w:footnote w:type="continuationSeparator" w:id="0">
    <w:p w:rsidR="004407AD" w:rsidRDefault="004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868"/>
    <w:multiLevelType w:val="hybridMultilevel"/>
    <w:tmpl w:val="6FF2F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4D"/>
    <w:rsid w:val="000135D3"/>
    <w:rsid w:val="00030D10"/>
    <w:rsid w:val="00067AC7"/>
    <w:rsid w:val="000805C0"/>
    <w:rsid w:val="000837A8"/>
    <w:rsid w:val="000B07B5"/>
    <w:rsid w:val="000D3033"/>
    <w:rsid w:val="00115BF0"/>
    <w:rsid w:val="001C5561"/>
    <w:rsid w:val="001E042A"/>
    <w:rsid w:val="002348C3"/>
    <w:rsid w:val="002F6B92"/>
    <w:rsid w:val="00306BCE"/>
    <w:rsid w:val="003070EE"/>
    <w:rsid w:val="00324401"/>
    <w:rsid w:val="0034023D"/>
    <w:rsid w:val="00346EC1"/>
    <w:rsid w:val="00361B81"/>
    <w:rsid w:val="0036728E"/>
    <w:rsid w:val="003F001D"/>
    <w:rsid w:val="003F5D21"/>
    <w:rsid w:val="00434F84"/>
    <w:rsid w:val="00435209"/>
    <w:rsid w:val="004407AD"/>
    <w:rsid w:val="00473E91"/>
    <w:rsid w:val="00486AB4"/>
    <w:rsid w:val="00490D8C"/>
    <w:rsid w:val="0049137D"/>
    <w:rsid w:val="004A663D"/>
    <w:rsid w:val="004C1DA2"/>
    <w:rsid w:val="004E0079"/>
    <w:rsid w:val="004F7598"/>
    <w:rsid w:val="00503477"/>
    <w:rsid w:val="005249FA"/>
    <w:rsid w:val="0053368F"/>
    <w:rsid w:val="0056245D"/>
    <w:rsid w:val="00565070"/>
    <w:rsid w:val="00594BCD"/>
    <w:rsid w:val="005B233E"/>
    <w:rsid w:val="005B557D"/>
    <w:rsid w:val="005F1013"/>
    <w:rsid w:val="00600E59"/>
    <w:rsid w:val="00664074"/>
    <w:rsid w:val="00690DC7"/>
    <w:rsid w:val="006A37DA"/>
    <w:rsid w:val="006E00AD"/>
    <w:rsid w:val="006E7A3A"/>
    <w:rsid w:val="006F27FB"/>
    <w:rsid w:val="00713B84"/>
    <w:rsid w:val="00754527"/>
    <w:rsid w:val="0076393E"/>
    <w:rsid w:val="007D60AC"/>
    <w:rsid w:val="00830AEF"/>
    <w:rsid w:val="008662F3"/>
    <w:rsid w:val="00880618"/>
    <w:rsid w:val="008A3858"/>
    <w:rsid w:val="008E7944"/>
    <w:rsid w:val="00923215"/>
    <w:rsid w:val="009440B7"/>
    <w:rsid w:val="00946580"/>
    <w:rsid w:val="00965A94"/>
    <w:rsid w:val="009930E8"/>
    <w:rsid w:val="009A7DE5"/>
    <w:rsid w:val="009B373D"/>
    <w:rsid w:val="009E142B"/>
    <w:rsid w:val="00A10A85"/>
    <w:rsid w:val="00A9667B"/>
    <w:rsid w:val="00AB0FEE"/>
    <w:rsid w:val="00AE05AF"/>
    <w:rsid w:val="00AE1C83"/>
    <w:rsid w:val="00AF7499"/>
    <w:rsid w:val="00B32D5E"/>
    <w:rsid w:val="00B714D1"/>
    <w:rsid w:val="00B85B4D"/>
    <w:rsid w:val="00BA0C15"/>
    <w:rsid w:val="00BC3764"/>
    <w:rsid w:val="00C0395D"/>
    <w:rsid w:val="00C11ECA"/>
    <w:rsid w:val="00C263D7"/>
    <w:rsid w:val="00C409A7"/>
    <w:rsid w:val="00C47E0B"/>
    <w:rsid w:val="00C513EE"/>
    <w:rsid w:val="00C7503E"/>
    <w:rsid w:val="00D012B9"/>
    <w:rsid w:val="00D2015F"/>
    <w:rsid w:val="00D301CB"/>
    <w:rsid w:val="00D51A72"/>
    <w:rsid w:val="00D54181"/>
    <w:rsid w:val="00DA4F1B"/>
    <w:rsid w:val="00DA6130"/>
    <w:rsid w:val="00E00626"/>
    <w:rsid w:val="00EA1D1E"/>
    <w:rsid w:val="00EB3DF2"/>
    <w:rsid w:val="00F74A69"/>
    <w:rsid w:val="00F7649E"/>
    <w:rsid w:val="00F974FC"/>
    <w:rsid w:val="00FA4BCB"/>
    <w:rsid w:val="00FD23A2"/>
    <w:rsid w:val="00F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3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68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690D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33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68F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690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Mr Mason</vt:lpstr>
    </vt:vector>
  </TitlesOfParts>
  <Company>ARKELL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 Mason</dc:title>
  <dc:creator>GRAEME</dc:creator>
  <cp:lastModifiedBy>B Letts ARP</cp:lastModifiedBy>
  <cp:revision>2</cp:revision>
  <cp:lastPrinted>2011-11-14T13:41:00Z</cp:lastPrinted>
  <dcterms:created xsi:type="dcterms:W3CDTF">2014-05-23T08:10:00Z</dcterms:created>
  <dcterms:modified xsi:type="dcterms:W3CDTF">2014-05-23T08:10:00Z</dcterms:modified>
</cp:coreProperties>
</file>